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D33E" w14:textId="2AF532A7" w:rsidR="00CF55B9" w:rsidRPr="004977D5" w:rsidRDefault="00CF55B9" w:rsidP="004977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bookmarkStart w:id="0" w:name="_GoBack"/>
      <w:bookmarkEnd w:id="0"/>
      <w:r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ΠΡΟΚΗΡΥΞΗ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ΤΟΥ ΣΧΕΔΙΟΥ ΚΡΑΤΙΚΩΝ ΕΝΙΣΧΥΣΕΩΝ ΗΣΣΟΝΟΣ ΣΗΜΑΣΙΑΣ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ΒΑΣΕΙ ΤΟΥ ΚΑΝΟΝΙΣΜΟΥ </w:t>
      </w:r>
      <w:r w:rsidR="004977D5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(EE) </w:t>
      </w:r>
      <w:bookmarkStart w:id="1" w:name="_Hlk159936917"/>
      <w:r w:rsidR="004977D5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2023/2832</w:t>
      </w:r>
      <w:bookmarkEnd w:id="1"/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ΤΟΥ ΥΦΥΠΟΥΡΓΕΙΟΥ ΚΟΙΝΩΝΙΚΗΣ ΠΡΟΝΟΙΑΣ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ΓΙΑ ΤΗΝ ΠΑΡΟΧΗ ΥΠΗΡΕΣΙΩΝ ΓΕΝΙΚΟΥ ΟΙΚΟΝΟΜΙΚΟΥ ΣΥΜΦΕΡΟΝΤΟΣ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ΓΙΑ ΤΟ 202</w:t>
      </w:r>
      <w:r w:rsidR="00CB6EDF" w:rsidRPr="004977D5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4</w:t>
      </w:r>
    </w:p>
    <w:p w14:paraId="69EE1031" w14:textId="77777777" w:rsidR="009077CD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  <w:t>Το Υφυπουργείο Κοινωνικής Πρόνοιας προκηρύσσει το Σχέδιο Κρατικών Ενισχύσεων Ήσσονος Σημασίας για το 202</w:t>
      </w:r>
      <w:r w:rsidR="00CB6EDF" w:rsidRPr="004977D5">
        <w:rPr>
          <w:rFonts w:ascii="Arial" w:eastAsia="Times New Roman" w:hAnsi="Arial" w:cs="Arial"/>
          <w:sz w:val="24"/>
          <w:szCs w:val="24"/>
          <w:lang w:val="el-GR"/>
        </w:rPr>
        <w:t>4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 και καλεί τους ενδιαφερόμενους Φορείς όπως υποβάλουν αιτήσεις για επιχορήγηση των προγραμμάτων τους για περίοδο 12 μηνών (Ιανουάριος-Δεκέμβριος</w:t>
      </w:r>
      <w:r w:rsidR="009077CD">
        <w:rPr>
          <w:rFonts w:ascii="Arial" w:eastAsia="Times New Roman" w:hAnsi="Arial" w:cs="Arial"/>
          <w:sz w:val="24"/>
          <w:szCs w:val="24"/>
          <w:lang w:val="el-GR"/>
        </w:rPr>
        <w:t xml:space="preserve"> 2024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>)</w:t>
      </w:r>
      <w:r w:rsidR="009077CD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BFF7CD6" w14:textId="6C77666E" w:rsidR="004977D5" w:rsidRPr="009077CD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  <w:t xml:space="preserve">Η προκήρυξη, το Σχέδιο, </w:t>
      </w:r>
      <w:r w:rsidR="004977D5"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το Έντυπο της Αίτησης και 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τα Παραρτήματα είναι διαθέσιμα στην ιστοσελίδα του Υφυπουργείου Κοινωνικής Πρόνοιας 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/>
        </w:rPr>
        <w:t>www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 w:val="el-GR"/>
        </w:rPr>
        <w:t>.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/>
        </w:rPr>
        <w:t>dmsw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 w:val="el-GR"/>
        </w:rPr>
        <w:t>.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/>
        </w:rPr>
        <w:t>gov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 w:val="el-GR"/>
        </w:rPr>
        <w:t>.</w:t>
      </w:r>
      <w:r w:rsidRPr="004977D5">
        <w:rPr>
          <w:rFonts w:ascii="Arial" w:eastAsia="Times New Roman" w:hAnsi="Arial" w:cs="Arial"/>
          <w:color w:val="424282"/>
          <w:sz w:val="24"/>
          <w:szCs w:val="24"/>
          <w:u w:val="single"/>
          <w:lang/>
        </w:rPr>
        <w:t>cy</w:t>
      </w:r>
      <w:r w:rsidRPr="004977D5">
        <w:rPr>
          <w:rFonts w:ascii="Arial" w:eastAsia="Times New Roman" w:hAnsi="Arial" w:cs="Arial"/>
          <w:color w:val="424282"/>
          <w:sz w:val="24"/>
          <w:szCs w:val="24"/>
          <w:lang w:val="el-GR"/>
        </w:rPr>
        <w:t xml:space="preserve"> 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και των Υπηρεσιών Κοινωνικής Ευημερίας </w:t>
      </w:r>
      <w:hyperlink r:id="rId5" w:history="1"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www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dmsw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gov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cy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dmsw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sws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4977D5" w:rsidRPr="00151C90">
          <w:rPr>
            <w:rStyle w:val="Hyperlink"/>
            <w:rFonts w:ascii="Arial" w:hAnsi="Arial" w:cs="Arial"/>
            <w:sz w:val="24"/>
            <w:szCs w:val="24"/>
          </w:rPr>
          <w:t>nsf</w:t>
        </w:r>
        <w:r w:rsidR="004977D5" w:rsidRPr="00151C90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</w:hyperlink>
      <w:r w:rsidR="004977D5">
        <w:rPr>
          <w:rFonts w:ascii="Arial" w:hAnsi="Arial" w:cs="Arial"/>
          <w:sz w:val="24"/>
          <w:szCs w:val="24"/>
          <w:lang w:val="el-GR"/>
        </w:rPr>
        <w:t xml:space="preserve"> 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από </w:t>
      </w:r>
      <w:r w:rsidRPr="002E095A">
        <w:rPr>
          <w:rFonts w:ascii="Arial" w:eastAsia="Times New Roman" w:hAnsi="Arial" w:cs="Arial"/>
          <w:sz w:val="24"/>
          <w:szCs w:val="24"/>
          <w:lang w:val="el-GR"/>
        </w:rPr>
        <w:t xml:space="preserve">τις </w:t>
      </w:r>
      <w:r w:rsidR="009077CD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153E74">
        <w:rPr>
          <w:rFonts w:ascii="Arial" w:eastAsia="Times New Roman" w:hAnsi="Arial" w:cs="Arial"/>
          <w:sz w:val="24"/>
          <w:szCs w:val="24"/>
          <w:lang w:val="el-GR"/>
        </w:rPr>
        <w:t>9</w:t>
      </w:r>
      <w:r w:rsidRPr="009077C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977D5" w:rsidRPr="009077CD">
        <w:rPr>
          <w:rFonts w:ascii="Arial" w:eastAsia="Times New Roman" w:hAnsi="Arial" w:cs="Arial"/>
          <w:sz w:val="24"/>
          <w:szCs w:val="24"/>
          <w:lang w:val="el-GR"/>
        </w:rPr>
        <w:t>Φεβρουαρίου 2024</w:t>
      </w:r>
      <w:r w:rsidRPr="009077CD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41DEC644" w14:textId="1CD225BA" w:rsidR="00CF55B9" w:rsidRPr="004977D5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  <w:t xml:space="preserve">Οι δικαιούχοι ορίζονται στο άρθρο 2 του Σχεδίου και οι αιτήσεις τους πρέπει να υποβάλλονται σε δύο (2) αντίτυπα και να κατατίθενται </w:t>
      </w:r>
      <w:r w:rsidRPr="004977D5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στα κατά τόπους Γραφεία Κοινωνικών Υπηρεσιών </w:t>
      </w:r>
      <w:r w:rsidRPr="009077CD">
        <w:rPr>
          <w:rFonts w:ascii="Arial" w:eastAsia="Times New Roman" w:hAnsi="Arial" w:cs="Arial"/>
          <w:sz w:val="24"/>
          <w:szCs w:val="24"/>
          <w:lang w:val="el-GR"/>
        </w:rPr>
        <w:t>των Υπηρεσιών Κοινωνικής Ευημερίας, το αργότερο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BA0DF8">
        <w:rPr>
          <w:rFonts w:ascii="Arial" w:eastAsia="Times New Roman" w:hAnsi="Arial" w:cs="Arial"/>
          <w:sz w:val="24"/>
          <w:szCs w:val="24"/>
          <w:lang w:val="el-GR"/>
        </w:rPr>
        <w:t xml:space="preserve">μέχρι </w:t>
      </w:r>
      <w:r w:rsidR="00746A00" w:rsidRPr="00BA0DF8">
        <w:rPr>
          <w:rFonts w:ascii="Arial" w:eastAsia="Times New Roman" w:hAnsi="Arial" w:cs="Arial"/>
          <w:sz w:val="24"/>
          <w:szCs w:val="24"/>
          <w:lang w:val="el-GR"/>
        </w:rPr>
        <w:t>τη</w:t>
      </w:r>
      <w:r w:rsidR="00BA0DF8" w:rsidRPr="00BA0DF8">
        <w:rPr>
          <w:rFonts w:ascii="Arial" w:eastAsia="Times New Roman" w:hAnsi="Arial" w:cs="Arial"/>
          <w:sz w:val="24"/>
          <w:szCs w:val="24"/>
          <w:lang w:val="el-GR"/>
        </w:rPr>
        <w:t xml:space="preserve">ν </w:t>
      </w:r>
      <w:r w:rsidR="00BA48D8">
        <w:rPr>
          <w:rFonts w:ascii="Arial" w:eastAsia="Times New Roman" w:hAnsi="Arial" w:cs="Arial"/>
          <w:sz w:val="24"/>
          <w:szCs w:val="24"/>
          <w:lang w:val="el-GR"/>
        </w:rPr>
        <w:t>Τρίτη</w:t>
      </w:r>
      <w:r w:rsidR="00BA0DF8" w:rsidRPr="00BA0DF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A48D8">
        <w:rPr>
          <w:rFonts w:ascii="Arial" w:eastAsia="Times New Roman" w:hAnsi="Arial" w:cs="Arial"/>
          <w:b/>
          <w:bCs/>
          <w:sz w:val="24"/>
          <w:szCs w:val="24"/>
          <w:lang w:val="el-GR"/>
        </w:rPr>
        <w:t>19</w:t>
      </w:r>
      <w:r w:rsidRPr="009077CD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="002F25F8" w:rsidRPr="009077CD">
        <w:rPr>
          <w:rFonts w:ascii="Arial" w:eastAsia="Times New Roman" w:hAnsi="Arial" w:cs="Arial"/>
          <w:b/>
          <w:bCs/>
          <w:sz w:val="24"/>
          <w:szCs w:val="24"/>
          <w:lang w:val="el-GR"/>
        </w:rPr>
        <w:t>Μαρτίου</w:t>
      </w:r>
      <w:r w:rsidRPr="009077CD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202</w:t>
      </w:r>
      <w:r w:rsidR="002F25F8" w:rsidRPr="009077CD">
        <w:rPr>
          <w:rFonts w:ascii="Arial" w:eastAsia="Times New Roman" w:hAnsi="Arial" w:cs="Arial"/>
          <w:b/>
          <w:bCs/>
          <w:sz w:val="24"/>
          <w:szCs w:val="24"/>
          <w:lang w:val="el-GR"/>
        </w:rPr>
        <w:t>4</w:t>
      </w:r>
      <w:r w:rsidRPr="009077CD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Pr="00BA0DF8">
        <w:rPr>
          <w:rFonts w:ascii="Arial" w:eastAsia="Times New Roman" w:hAnsi="Arial" w:cs="Arial"/>
          <w:sz w:val="24"/>
          <w:szCs w:val="24"/>
          <w:lang w:val="el-GR"/>
        </w:rPr>
        <w:t xml:space="preserve">και ώρα </w:t>
      </w:r>
      <w:r w:rsidRPr="00BA0DF8">
        <w:rPr>
          <w:rFonts w:ascii="Arial" w:eastAsia="Times New Roman" w:hAnsi="Arial" w:cs="Arial"/>
          <w:b/>
          <w:bCs/>
          <w:sz w:val="24"/>
          <w:szCs w:val="24"/>
          <w:lang w:val="el-GR"/>
        </w:rPr>
        <w:t>14.00 μ.μ</w:t>
      </w:r>
      <w:r w:rsidRPr="00BE2D69">
        <w:rPr>
          <w:rFonts w:ascii="Arial" w:eastAsia="Times New Roman" w:hAnsi="Arial" w:cs="Arial"/>
          <w:b/>
          <w:bCs/>
          <w:sz w:val="24"/>
          <w:szCs w:val="24"/>
          <w:lang w:val="el-GR"/>
        </w:rPr>
        <w:t>.</w:t>
      </w:r>
      <w:r w:rsidRPr="00BA0DF8">
        <w:rPr>
          <w:rFonts w:ascii="Arial" w:eastAsia="Times New Roman" w:hAnsi="Arial" w:cs="Arial"/>
          <w:sz w:val="24"/>
          <w:szCs w:val="24"/>
          <w:lang w:val="el-GR"/>
        </w:rPr>
        <w:t xml:space="preserve"> σε κλειστό φάκελο, στο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 εξωτερικό μέρος του οποίου να αναγράφεται: </w:t>
      </w:r>
    </w:p>
    <w:p w14:paraId="231BD00D" w14:textId="77777777" w:rsidR="00CF55B9" w:rsidRPr="004977D5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955AED4" w14:textId="77777777" w:rsidR="00D9681D" w:rsidRDefault="00CF55B9" w:rsidP="00D968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D9681D">
        <w:rPr>
          <w:rFonts w:ascii="Arial" w:eastAsia="Times New Roman" w:hAnsi="Arial" w:cs="Arial"/>
          <w:sz w:val="24"/>
          <w:szCs w:val="24"/>
          <w:lang w:val="el-GR"/>
        </w:rPr>
        <w:t>Η επωνυμία και η διεύθυνση του αιτούντος Φορέα.</w:t>
      </w:r>
    </w:p>
    <w:p w14:paraId="1A690941" w14:textId="0081D18A" w:rsidR="00CF55B9" w:rsidRDefault="00741975" w:rsidP="00D968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741975">
        <w:rPr>
          <w:rFonts w:ascii="Arial" w:eastAsia="Times New Roman" w:hAnsi="Arial" w:cs="Arial"/>
          <w:sz w:val="24"/>
          <w:szCs w:val="24"/>
          <w:lang w:val="el-GR"/>
        </w:rPr>
        <w:t>“Αίτηση στο πλαίσιο του Σχεδίου Κρατικών Ενισχύσεων Ήσσονος Σημασίας του Υφυπουργείου Κοινωνικής Πρόνοιας βάσει του Κανονισμού 2023/2832 της Επιτροπής για την παροχή ΥΓΟΣ ” για το 2024</w:t>
      </w:r>
      <w:r w:rsidR="00CF55B9" w:rsidRPr="00D9681D">
        <w:rPr>
          <w:rFonts w:ascii="Arial" w:eastAsia="Times New Roman" w:hAnsi="Arial" w:cs="Arial"/>
          <w:sz w:val="24"/>
          <w:szCs w:val="24"/>
          <w:lang w:val="el-GR"/>
        </w:rPr>
        <w:t xml:space="preserve">Η διεύθυνση του Γραφείου Κοινωνικών Υπηρεσιών, στο οποίο θα κατατεθεί η αίτηση. </w:t>
      </w:r>
    </w:p>
    <w:p w14:paraId="3C0B03F0" w14:textId="47B3BFED" w:rsidR="00153E74" w:rsidRPr="00D9681D" w:rsidRDefault="00153E74" w:rsidP="00D968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διεύθυνση του Γραφείου Κοινωνικών Υπηρεσιών, στο οποίο θα κατατεθεί η αίτηση</w:t>
      </w:r>
    </w:p>
    <w:p w14:paraId="4A94C154" w14:textId="7BD6EB56" w:rsidR="00CF55B9" w:rsidRDefault="00CF55B9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  <w:t>Αιτήσεις οι οποίες δεν συνοδεύονται από όλα τα απαραίτητα έγγραφα δε θα γίνονται δεκτές.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br/>
        <w:t xml:space="preserve">Φορείς που είναι έτοιμοι να λειτουργήσουν νέο πρόγραμμα κατά το δεύτερο εξάμηνο του έτους, το οποίο προορίζεται να καλύψει ανάγκη που δεν καλύπτεται επαρκώς από άλλο πρόγραμμα ή υπηρεσία ή, Φορείς που κατά το δεύτερο εξάμηνο αντιμετωπίζουν έκτακτα, ουσιαστικά και πολύ σοβαρά προβλήματα, που θέτουν σε κίνδυνο τη λειτουργία υφιστάμενου προγράμματος, μπορούν να αιτηθούν μέσω επιστολής, </w:t>
      </w:r>
      <w:r w:rsidR="002F25F8">
        <w:rPr>
          <w:rFonts w:ascii="Arial" w:eastAsia="Times New Roman" w:hAnsi="Arial" w:cs="Arial"/>
          <w:sz w:val="24"/>
          <w:szCs w:val="24"/>
          <w:lang w:val="el-GR"/>
        </w:rPr>
        <w:t>στον Γενικό Διευθυντή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 του Υφυπουργείου Κοινωνικής Πρόνοιας περαιτέρω οικονομική στήριξη εντός του ίδιου έτους μέχρι </w:t>
      </w:r>
      <w:r w:rsidR="00153E74">
        <w:rPr>
          <w:rFonts w:ascii="Arial" w:eastAsia="Times New Roman" w:hAnsi="Arial" w:cs="Arial"/>
          <w:sz w:val="24"/>
          <w:szCs w:val="24"/>
          <w:lang w:val="el-GR"/>
        </w:rPr>
        <w:t>τις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4977D5">
        <w:rPr>
          <w:rFonts w:ascii="Arial" w:eastAsia="Times New Roman" w:hAnsi="Arial" w:cs="Arial"/>
          <w:b/>
          <w:bCs/>
          <w:sz w:val="24"/>
          <w:szCs w:val="24"/>
          <w:lang w:val="el-GR"/>
        </w:rPr>
        <w:t>1</w:t>
      </w:r>
      <w:r w:rsidR="002F25F8">
        <w:rPr>
          <w:rFonts w:ascii="Arial" w:eastAsia="Times New Roman" w:hAnsi="Arial" w:cs="Arial"/>
          <w:b/>
          <w:bCs/>
          <w:sz w:val="24"/>
          <w:szCs w:val="24"/>
          <w:lang w:val="el-GR"/>
        </w:rPr>
        <w:t>5 Οκτωβρίου 2</w:t>
      </w:r>
      <w:r w:rsidRPr="004977D5">
        <w:rPr>
          <w:rFonts w:ascii="Arial" w:eastAsia="Times New Roman" w:hAnsi="Arial" w:cs="Arial"/>
          <w:b/>
          <w:bCs/>
          <w:sz w:val="24"/>
          <w:szCs w:val="24"/>
          <w:lang w:val="el-GR"/>
        </w:rPr>
        <w:t>02</w:t>
      </w:r>
      <w:r w:rsidR="002F25F8">
        <w:rPr>
          <w:rFonts w:ascii="Arial" w:eastAsia="Times New Roman" w:hAnsi="Arial" w:cs="Arial"/>
          <w:b/>
          <w:bCs/>
          <w:sz w:val="24"/>
          <w:szCs w:val="24"/>
          <w:lang w:val="el-GR"/>
        </w:rPr>
        <w:t>4</w:t>
      </w:r>
      <w:r w:rsidRPr="004977D5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2EC2F91C" w14:textId="77777777" w:rsidR="00153E74" w:rsidRDefault="00153E74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67EB6205" w14:textId="77777777" w:rsidR="00153E74" w:rsidRDefault="00153E74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2217840" w14:textId="77777777" w:rsidR="00153E74" w:rsidRPr="004977D5" w:rsidRDefault="00153E74" w:rsidP="004977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7C98EA1" w14:textId="33E3C8F6" w:rsidR="00CF55B9" w:rsidRDefault="00153E74" w:rsidP="00153E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Υφυπουργείο Κοινωνικής Πρόνοιας</w:t>
      </w:r>
    </w:p>
    <w:p w14:paraId="7AE007AD" w14:textId="45025E23" w:rsidR="00153E74" w:rsidRPr="004977D5" w:rsidRDefault="00153E74" w:rsidP="00153E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29 Φεβρουαρίου 2024</w:t>
      </w:r>
    </w:p>
    <w:p w14:paraId="5C6E828E" w14:textId="77777777" w:rsidR="0019184F" w:rsidRPr="004977D5" w:rsidRDefault="0019184F" w:rsidP="004977D5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19184F" w:rsidRPr="0049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0B9"/>
    <w:multiLevelType w:val="hybridMultilevel"/>
    <w:tmpl w:val="E8000A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DEE"/>
    <w:multiLevelType w:val="hybridMultilevel"/>
    <w:tmpl w:val="F94C7286"/>
    <w:lvl w:ilvl="0" w:tplc="A3C89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6790B"/>
    <w:multiLevelType w:val="hybridMultilevel"/>
    <w:tmpl w:val="5CBAA19E"/>
    <w:lvl w:ilvl="0" w:tplc="82882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B9"/>
    <w:rsid w:val="0010255F"/>
    <w:rsid w:val="00153E74"/>
    <w:rsid w:val="0019184F"/>
    <w:rsid w:val="002E095A"/>
    <w:rsid w:val="002F25F8"/>
    <w:rsid w:val="004247CC"/>
    <w:rsid w:val="004977D5"/>
    <w:rsid w:val="00741975"/>
    <w:rsid w:val="00746A00"/>
    <w:rsid w:val="00750FC5"/>
    <w:rsid w:val="009077CD"/>
    <w:rsid w:val="00A32A87"/>
    <w:rsid w:val="00A51258"/>
    <w:rsid w:val="00A728C9"/>
    <w:rsid w:val="00BA0DF8"/>
    <w:rsid w:val="00BA48D8"/>
    <w:rsid w:val="00BE2D69"/>
    <w:rsid w:val="00CB6EDF"/>
    <w:rsid w:val="00CF55B9"/>
    <w:rsid w:val="00D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C80"/>
  <w15:chartTrackingRefBased/>
  <w15:docId w15:val="{B7EAE0E8-765A-461E-AFCB-0D64D64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UnresolvedMention">
    <w:name w:val="Unresolved Mention"/>
    <w:basedOn w:val="DefaultParagraphFont"/>
    <w:uiPriority w:val="99"/>
    <w:semiHidden/>
    <w:unhideWhenUsed/>
    <w:rsid w:val="00497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7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msw.gov.cy/dmsw/sws.ns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Georgiou</dc:creator>
  <cp:keywords/>
  <dc:description/>
  <cp:lastModifiedBy>Eleni Rousou</cp:lastModifiedBy>
  <cp:revision>2</cp:revision>
  <cp:lastPrinted>2024-02-27T07:39:00Z</cp:lastPrinted>
  <dcterms:created xsi:type="dcterms:W3CDTF">2024-02-29T07:25:00Z</dcterms:created>
  <dcterms:modified xsi:type="dcterms:W3CDTF">2024-02-29T07:25:00Z</dcterms:modified>
</cp:coreProperties>
</file>